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122DD" w:rsidRDefault="00C57D39" w:rsidP="008122DD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122DD" w:rsidRPr="008122DD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489 г. Майкопа</w:t>
      </w:r>
      <w:r w:rsidRPr="008122DD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122DD" w:rsidRDefault="00C57D39" w:rsidP="008122DD">
      <w:pPr>
        <w:spacing w:after="0" w:line="240" w:lineRule="auto"/>
        <w:ind w:right="-284"/>
        <w:rPr>
          <w:rFonts w:ascii="Times New Roman" w:hAnsi="Times New Roman"/>
          <w:color w:val="000000"/>
          <w:sz w:val="26"/>
          <w:szCs w:val="26"/>
        </w:rPr>
      </w:pPr>
    </w:p>
    <w:p w:rsidR="00C57D39" w:rsidRPr="008122DD" w:rsidRDefault="00D712E3" w:rsidP="008122DD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122DD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D05C5" w:rsidRPr="008122DD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8122DD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122DD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8122DD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8122DD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122DD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122DD" w:rsidRDefault="00C57D39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122DD" w:rsidRDefault="00C57D39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</w:t>
      </w:r>
      <w:bookmarkStart w:id="0" w:name="_GoBack"/>
      <w:bookmarkEnd w:id="0"/>
      <w:r w:rsidRPr="008122DD">
        <w:rPr>
          <w:rFonts w:ascii="Times New Roman" w:hAnsi="Times New Roman"/>
          <w:color w:val="000000"/>
          <w:sz w:val="26"/>
          <w:szCs w:val="26"/>
        </w:rPr>
        <w:t xml:space="preserve">образования «Город Майкоп» от </w:t>
      </w:r>
      <w:r w:rsidR="008122DD" w:rsidRPr="008122DD">
        <w:rPr>
          <w:rFonts w:ascii="Times New Roman" w:hAnsi="Times New Roman"/>
          <w:color w:val="000000"/>
          <w:sz w:val="26"/>
          <w:szCs w:val="26"/>
        </w:rPr>
        <w:t>1</w:t>
      </w:r>
      <w:r w:rsidR="00916E8A" w:rsidRPr="008122DD">
        <w:rPr>
          <w:rFonts w:ascii="Times New Roman" w:hAnsi="Times New Roman"/>
          <w:color w:val="000000"/>
          <w:sz w:val="26"/>
          <w:szCs w:val="26"/>
        </w:rPr>
        <w:t>5</w:t>
      </w:r>
      <w:r w:rsidR="008F7DF3" w:rsidRPr="008122DD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122DD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122DD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122DD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122DD">
        <w:rPr>
          <w:rFonts w:ascii="Times New Roman" w:hAnsi="Times New Roman"/>
          <w:color w:val="000000"/>
          <w:sz w:val="26"/>
          <w:szCs w:val="26"/>
        </w:rPr>
        <w:t>г.</w:t>
      </w:r>
      <w:r w:rsidRPr="008122DD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969D7" w:rsidRPr="008122DD">
        <w:rPr>
          <w:rFonts w:ascii="Times New Roman" w:hAnsi="Times New Roman"/>
          <w:color w:val="000000"/>
          <w:sz w:val="26"/>
          <w:szCs w:val="26"/>
        </w:rPr>
        <w:t>3</w:t>
      </w:r>
      <w:r w:rsidR="008122DD" w:rsidRPr="008122DD">
        <w:rPr>
          <w:rFonts w:ascii="Times New Roman" w:hAnsi="Times New Roman"/>
          <w:color w:val="000000"/>
          <w:sz w:val="26"/>
          <w:szCs w:val="26"/>
        </w:rPr>
        <w:t>09</w:t>
      </w:r>
      <w:r w:rsidRPr="008122DD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8122DD" w:rsidRPr="008122D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489 г. Майкопа</w:t>
      </w:r>
      <w:r w:rsidRPr="008122DD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8122DD" w:rsidRPr="008122D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489 г. Майкопа</w:t>
      </w:r>
      <w:r w:rsidRPr="008122DD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122DD" w:rsidRDefault="00C57D39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8122DD">
        <w:rPr>
          <w:rFonts w:ascii="Times New Roman" w:hAnsi="Times New Roman"/>
          <w:color w:val="000000"/>
          <w:sz w:val="26"/>
          <w:szCs w:val="26"/>
        </w:rPr>
        <w:t>2</w:t>
      </w:r>
      <w:r w:rsidR="00BD05C5" w:rsidRPr="008122DD">
        <w:rPr>
          <w:rFonts w:ascii="Times New Roman" w:hAnsi="Times New Roman"/>
          <w:color w:val="000000"/>
          <w:sz w:val="26"/>
          <w:szCs w:val="26"/>
        </w:rPr>
        <w:t>9</w:t>
      </w:r>
      <w:r w:rsidRPr="008122DD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122DD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8122DD">
        <w:rPr>
          <w:rFonts w:ascii="Times New Roman" w:hAnsi="Times New Roman"/>
          <w:color w:val="000000"/>
          <w:sz w:val="26"/>
          <w:szCs w:val="26"/>
        </w:rPr>
        <w:t>3</w:t>
      </w:r>
      <w:r w:rsidRPr="008122DD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122DD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122DD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122DD">
        <w:rPr>
          <w:rFonts w:ascii="Times New Roman" w:hAnsi="Times New Roman"/>
          <w:color w:val="000000"/>
          <w:sz w:val="26"/>
          <w:szCs w:val="26"/>
        </w:rPr>
        <w:t>№</w:t>
      </w:r>
      <w:r w:rsidR="00BD05C5" w:rsidRPr="008122DD">
        <w:rPr>
          <w:rFonts w:ascii="Times New Roman" w:hAnsi="Times New Roman"/>
          <w:color w:val="000000"/>
          <w:sz w:val="26"/>
          <w:szCs w:val="26"/>
        </w:rPr>
        <w:t>4</w:t>
      </w:r>
      <w:r w:rsidR="008122DD" w:rsidRPr="008122DD">
        <w:rPr>
          <w:rFonts w:ascii="Times New Roman" w:hAnsi="Times New Roman"/>
          <w:color w:val="000000"/>
          <w:sz w:val="26"/>
          <w:szCs w:val="26"/>
        </w:rPr>
        <w:t>87</w:t>
      </w:r>
      <w:r w:rsidRPr="008122DD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122DD" w:rsidRDefault="00C57D39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8122DD" w:rsidRPr="008122DD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8122DD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8122DD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8122DD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8122DD" w:rsidRPr="008122DD" w:rsidRDefault="008122DD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8122DD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граждан, постоянно проживающих на территории проведения публичных слушаний:</w:t>
      </w:r>
      <w:r w:rsidRPr="008122DD">
        <w:rPr>
          <w:rFonts w:ascii="Times New Roman" w:hAnsi="Times New Roman"/>
          <w:sz w:val="26"/>
          <w:szCs w:val="26"/>
        </w:rPr>
        <w:t xml:space="preserve"> </w:t>
      </w:r>
    </w:p>
    <w:p w:rsidR="008122DD" w:rsidRPr="008122DD" w:rsidRDefault="008122DD" w:rsidP="008122DD">
      <w:pPr>
        <w:ind w:right="-284" w:firstLine="72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b/>
          <w:color w:val="000000"/>
          <w:sz w:val="26"/>
          <w:szCs w:val="26"/>
        </w:rPr>
        <w:t>1. Морозов В.В.:</w:t>
      </w:r>
      <w:r w:rsidRPr="008122DD">
        <w:rPr>
          <w:rFonts w:ascii="Times New Roman" w:hAnsi="Times New Roman"/>
          <w:color w:val="000000"/>
          <w:sz w:val="26"/>
          <w:szCs w:val="26"/>
        </w:rPr>
        <w:t xml:space="preserve"> Я против предоставления</w:t>
      </w:r>
      <w:r w:rsidRPr="008122D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8122DD">
        <w:rPr>
          <w:rFonts w:ascii="Times New Roman" w:hAnsi="Times New Roman"/>
          <w:bCs/>
          <w:sz w:val="26"/>
          <w:szCs w:val="26"/>
        </w:rPr>
        <w:t>Урсок</w:t>
      </w:r>
      <w:proofErr w:type="spellEnd"/>
      <w:r w:rsidRPr="008122DD">
        <w:rPr>
          <w:rFonts w:ascii="Times New Roman" w:hAnsi="Times New Roman"/>
          <w:bCs/>
          <w:sz w:val="26"/>
          <w:szCs w:val="26"/>
        </w:rPr>
        <w:t xml:space="preserve"> Рустаму </w:t>
      </w:r>
      <w:proofErr w:type="spellStart"/>
      <w:r w:rsidRPr="008122DD">
        <w:rPr>
          <w:rFonts w:ascii="Times New Roman" w:hAnsi="Times New Roman"/>
          <w:bCs/>
          <w:sz w:val="26"/>
          <w:szCs w:val="26"/>
        </w:rPr>
        <w:t>Хазретовичу</w:t>
      </w:r>
      <w:proofErr w:type="spellEnd"/>
      <w:r w:rsidRPr="008122DD">
        <w:rPr>
          <w:rFonts w:ascii="Times New Roman" w:hAnsi="Times New Roman"/>
          <w:bCs/>
          <w:sz w:val="26"/>
          <w:szCs w:val="26"/>
        </w:rPr>
        <w:t xml:space="preserve"> разрешение </w:t>
      </w:r>
      <w:r w:rsidRPr="008122DD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8122DD">
        <w:rPr>
          <w:rFonts w:ascii="Times New Roman" w:hAnsi="Times New Roman"/>
          <w:color w:val="000000"/>
          <w:sz w:val="26"/>
          <w:szCs w:val="26"/>
        </w:rPr>
        <w:t xml:space="preserve"> – для строительства индивидуального жилого дома по ул. Некрасова, 489 г. Майкопа на расстоянии 1 м от границ земельных участков по ул. Некрасова, 491 г. Майкопа, ул. </w:t>
      </w:r>
      <w:proofErr w:type="spellStart"/>
      <w:r w:rsidRPr="008122DD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Pr="008122DD">
        <w:rPr>
          <w:rFonts w:ascii="Times New Roman" w:hAnsi="Times New Roman"/>
          <w:color w:val="000000"/>
          <w:sz w:val="26"/>
          <w:szCs w:val="26"/>
        </w:rPr>
        <w:t xml:space="preserve"> Лумумбы, 197, 199 и 201 г. Майкопа (внес – 1 чел.).</w:t>
      </w:r>
    </w:p>
    <w:p w:rsidR="008122DD" w:rsidRPr="008122DD" w:rsidRDefault="008122DD" w:rsidP="008122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8122DD">
        <w:rPr>
          <w:rFonts w:ascii="Times New Roman" w:hAnsi="Times New Roman"/>
          <w:color w:val="000000"/>
          <w:sz w:val="26"/>
          <w:szCs w:val="26"/>
        </w:rPr>
        <w:t xml:space="preserve"> не учитывать данное предложение, так как участок узкий, шириной около 12 м, так же по середине участка проходит газовая труба, требования технических регламентов соблюдаются согласно заключению ООО «Архитектурная мастерская».</w:t>
      </w:r>
    </w:p>
    <w:p w:rsidR="008122DD" w:rsidRPr="008122DD" w:rsidRDefault="008122DD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proofErr w:type="spellStart"/>
      <w:r w:rsidRPr="008122DD">
        <w:rPr>
          <w:rFonts w:ascii="Times New Roman" w:hAnsi="Times New Roman"/>
          <w:b/>
          <w:color w:val="000000"/>
          <w:sz w:val="26"/>
          <w:szCs w:val="26"/>
        </w:rPr>
        <w:t>Урсок</w:t>
      </w:r>
      <w:proofErr w:type="spellEnd"/>
      <w:r w:rsidRPr="008122DD">
        <w:rPr>
          <w:rFonts w:ascii="Times New Roman" w:hAnsi="Times New Roman"/>
          <w:b/>
          <w:color w:val="000000"/>
          <w:sz w:val="26"/>
          <w:szCs w:val="26"/>
        </w:rPr>
        <w:t xml:space="preserve"> С.М.:</w:t>
      </w:r>
      <w:r w:rsidRPr="008122DD">
        <w:rPr>
          <w:rFonts w:ascii="Times New Roman" w:hAnsi="Times New Roman"/>
          <w:color w:val="000000"/>
          <w:sz w:val="26"/>
          <w:szCs w:val="26"/>
        </w:rPr>
        <w:t xml:space="preserve"> Предлагаю предоставить </w:t>
      </w:r>
      <w:proofErr w:type="spellStart"/>
      <w:r w:rsidRPr="008122DD">
        <w:rPr>
          <w:rFonts w:ascii="Times New Roman" w:hAnsi="Times New Roman"/>
          <w:color w:val="000000"/>
          <w:sz w:val="26"/>
          <w:szCs w:val="26"/>
        </w:rPr>
        <w:t>Урсок</w:t>
      </w:r>
      <w:proofErr w:type="spellEnd"/>
      <w:r w:rsidRPr="008122DD">
        <w:rPr>
          <w:rFonts w:ascii="Times New Roman" w:hAnsi="Times New Roman"/>
          <w:color w:val="000000"/>
          <w:sz w:val="26"/>
          <w:szCs w:val="26"/>
        </w:rPr>
        <w:t xml:space="preserve"> Рустаму </w:t>
      </w:r>
      <w:proofErr w:type="spellStart"/>
      <w:r w:rsidRPr="008122DD">
        <w:rPr>
          <w:rFonts w:ascii="Times New Roman" w:hAnsi="Times New Roman"/>
          <w:color w:val="000000"/>
          <w:sz w:val="26"/>
          <w:szCs w:val="26"/>
        </w:rPr>
        <w:t>Хазретовичу</w:t>
      </w:r>
      <w:proofErr w:type="spellEnd"/>
      <w:r w:rsidRPr="008122DD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Некрасова, 489 г. Майкопа на расстоянии 1 м от границ земельных участков по ул. Некрасова, 491 г. Майкопа, ул. </w:t>
      </w:r>
      <w:proofErr w:type="spellStart"/>
      <w:r w:rsidRPr="008122DD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Pr="008122DD">
        <w:rPr>
          <w:rFonts w:ascii="Times New Roman" w:hAnsi="Times New Roman"/>
          <w:color w:val="000000"/>
          <w:sz w:val="26"/>
          <w:szCs w:val="26"/>
        </w:rPr>
        <w:t xml:space="preserve"> Лумумбы, 197, 199 и 201 г. Майкопа. (внесло 2 чел.). </w:t>
      </w:r>
    </w:p>
    <w:p w:rsidR="008122DD" w:rsidRPr="008122DD" w:rsidRDefault="008122DD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8122DD">
        <w:rPr>
          <w:rFonts w:ascii="Times New Roman" w:hAnsi="Times New Roman"/>
          <w:color w:val="000000"/>
          <w:sz w:val="26"/>
          <w:szCs w:val="26"/>
        </w:rPr>
        <w:t xml:space="preserve"> учесть данное предложение, так как участок узкий, шириной около 12 м, так же по середине участка проходит газовая труба, требования технических регламентов соблюдаются согласно заключению ООО «Архитектурная мастерская».</w:t>
      </w:r>
    </w:p>
    <w:p w:rsidR="008122DD" w:rsidRPr="008122DD" w:rsidRDefault="008122DD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122DD">
        <w:rPr>
          <w:rFonts w:ascii="Times New Roman" w:hAnsi="Times New Roman"/>
          <w:b/>
          <w:color w:val="000000"/>
          <w:sz w:val="26"/>
          <w:szCs w:val="26"/>
        </w:rPr>
        <w:lastRenderedPageBreak/>
        <w:t>Распределение голосов участников публичных слушаний во время проведения собрания при голосовании по 1 предложению:</w:t>
      </w:r>
    </w:p>
    <w:p w:rsidR="008122DD" w:rsidRPr="008122DD" w:rsidRDefault="008122DD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color w:val="000000"/>
          <w:sz w:val="26"/>
          <w:szCs w:val="26"/>
        </w:rPr>
        <w:t>1 чел. - «за», 2 чел. - «против», 4 чел. – «воздержался»</w:t>
      </w:r>
    </w:p>
    <w:p w:rsidR="008122DD" w:rsidRPr="008122DD" w:rsidRDefault="008122DD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122DD">
        <w:rPr>
          <w:rFonts w:ascii="Times New Roman" w:hAnsi="Times New Roman"/>
          <w:b/>
          <w:color w:val="000000"/>
          <w:sz w:val="26"/>
          <w:szCs w:val="26"/>
        </w:rPr>
        <w:t>Распределение голосов участников публичных слушаний во время проведения собрания при голосовании по 2 предложению:</w:t>
      </w:r>
    </w:p>
    <w:p w:rsidR="008122DD" w:rsidRPr="008122DD" w:rsidRDefault="008122DD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color w:val="000000"/>
          <w:sz w:val="26"/>
          <w:szCs w:val="26"/>
        </w:rPr>
        <w:t>2 чел. - «за», 1 чел. - «против», 4 чел. – «воздержался»</w:t>
      </w:r>
    </w:p>
    <w:p w:rsidR="008122DD" w:rsidRPr="008122DD" w:rsidRDefault="008122DD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b/>
          <w:color w:val="000000"/>
          <w:sz w:val="26"/>
          <w:szCs w:val="26"/>
        </w:rPr>
        <w:t>Рекомендация комиссии по подготовке проекта Правил землепользования и застройки:</w:t>
      </w:r>
      <w:r w:rsidRPr="008122DD">
        <w:rPr>
          <w:rFonts w:ascii="Times New Roman" w:hAnsi="Times New Roman"/>
          <w:color w:val="000000"/>
          <w:sz w:val="26"/>
          <w:szCs w:val="26"/>
        </w:rPr>
        <w:t xml:space="preserve"> предоставить </w:t>
      </w:r>
      <w:proofErr w:type="spellStart"/>
      <w:r w:rsidRPr="008122DD">
        <w:rPr>
          <w:rFonts w:ascii="Times New Roman" w:hAnsi="Times New Roman"/>
          <w:color w:val="000000"/>
          <w:sz w:val="26"/>
          <w:szCs w:val="26"/>
        </w:rPr>
        <w:t>Урсок</w:t>
      </w:r>
      <w:proofErr w:type="spellEnd"/>
      <w:r w:rsidRPr="008122DD">
        <w:rPr>
          <w:rFonts w:ascii="Times New Roman" w:hAnsi="Times New Roman"/>
          <w:color w:val="000000"/>
          <w:sz w:val="26"/>
          <w:szCs w:val="26"/>
        </w:rPr>
        <w:t xml:space="preserve"> Рустаму </w:t>
      </w:r>
      <w:proofErr w:type="spellStart"/>
      <w:r w:rsidRPr="008122DD">
        <w:rPr>
          <w:rFonts w:ascii="Times New Roman" w:hAnsi="Times New Roman"/>
          <w:color w:val="000000"/>
          <w:sz w:val="26"/>
          <w:szCs w:val="26"/>
        </w:rPr>
        <w:t>Хазретовичу</w:t>
      </w:r>
      <w:proofErr w:type="spellEnd"/>
      <w:r w:rsidRPr="008122DD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Некрасова, 489 г. Майкопа на расстоянии 1 м от границ земельных участков по ул. Некрасова, 491 г. Майкопа, ул. </w:t>
      </w:r>
      <w:proofErr w:type="spellStart"/>
      <w:r w:rsidRPr="008122DD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Pr="008122DD">
        <w:rPr>
          <w:rFonts w:ascii="Times New Roman" w:hAnsi="Times New Roman"/>
          <w:color w:val="000000"/>
          <w:sz w:val="26"/>
          <w:szCs w:val="26"/>
        </w:rPr>
        <w:t xml:space="preserve"> Лумумбы, 197, 199 и 201 г. Майкопа, в связи с тем что по участку проходит газовая труба,  и его ширина около 12 м.</w:t>
      </w:r>
    </w:p>
    <w:p w:rsidR="008122DD" w:rsidRPr="008122DD" w:rsidRDefault="008122DD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122DD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иных участников публичных слушаний:</w:t>
      </w:r>
    </w:p>
    <w:p w:rsidR="008122DD" w:rsidRPr="008122DD" w:rsidRDefault="008122DD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color w:val="000000"/>
          <w:sz w:val="26"/>
          <w:szCs w:val="26"/>
        </w:rPr>
        <w:t>НЕ ПОСТУПИЛО</w:t>
      </w:r>
    </w:p>
    <w:p w:rsidR="00C223B9" w:rsidRPr="008122DD" w:rsidRDefault="00C223B9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122DD" w:rsidRDefault="00C57D39" w:rsidP="008122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22DD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122DD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546A2" w:rsidRPr="008122DD" w:rsidRDefault="008122DD" w:rsidP="008122D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22DD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8122DD">
        <w:rPr>
          <w:rFonts w:ascii="Times New Roman" w:hAnsi="Times New Roman"/>
          <w:bCs/>
          <w:sz w:val="26"/>
          <w:szCs w:val="26"/>
        </w:rPr>
        <w:t>Урсок</w:t>
      </w:r>
      <w:proofErr w:type="spellEnd"/>
      <w:r w:rsidRPr="008122DD">
        <w:rPr>
          <w:rFonts w:ascii="Times New Roman" w:hAnsi="Times New Roman"/>
          <w:bCs/>
          <w:sz w:val="26"/>
          <w:szCs w:val="26"/>
        </w:rPr>
        <w:t xml:space="preserve"> Рустаму </w:t>
      </w:r>
      <w:proofErr w:type="spellStart"/>
      <w:r w:rsidRPr="008122DD">
        <w:rPr>
          <w:rFonts w:ascii="Times New Roman" w:hAnsi="Times New Roman"/>
          <w:bCs/>
          <w:sz w:val="26"/>
          <w:szCs w:val="26"/>
        </w:rPr>
        <w:t>Хазретовичу</w:t>
      </w:r>
      <w:proofErr w:type="spellEnd"/>
      <w:r w:rsidRPr="008122DD">
        <w:rPr>
          <w:rFonts w:ascii="Times New Roman" w:hAnsi="Times New Roman"/>
          <w:bCs/>
          <w:sz w:val="26"/>
          <w:szCs w:val="26"/>
        </w:rPr>
        <w:t xml:space="preserve"> разрешение </w:t>
      </w:r>
      <w:r w:rsidRPr="008122DD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8122DD">
        <w:rPr>
          <w:rFonts w:ascii="Times New Roman" w:hAnsi="Times New Roman"/>
          <w:color w:val="000000"/>
          <w:sz w:val="26"/>
          <w:szCs w:val="26"/>
        </w:rPr>
        <w:t xml:space="preserve"> – для строительства индивидуального жилого дома по ул. Некрасова, 489 г. Майкопа на расстоянии 1 м от границ земельных участков по ул. Некрасова, 491 г. Майкопа, ул. </w:t>
      </w:r>
      <w:proofErr w:type="spellStart"/>
      <w:r w:rsidRPr="008122DD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Pr="008122DD">
        <w:rPr>
          <w:rFonts w:ascii="Times New Roman" w:hAnsi="Times New Roman"/>
          <w:color w:val="000000"/>
          <w:sz w:val="26"/>
          <w:szCs w:val="26"/>
        </w:rPr>
        <w:t xml:space="preserve"> Лумумбы, 197, 199 и 201 г. Майкопа.</w:t>
      </w:r>
    </w:p>
    <w:p w:rsidR="005375D8" w:rsidRDefault="005375D8" w:rsidP="005375D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375D8" w:rsidRPr="00851F4E" w:rsidRDefault="005375D8" w:rsidP="005375D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5375D8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5375D8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5375D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5375D8" w:rsidRDefault="005375D8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F664A">
        <w:rPr>
          <w:rFonts w:ascii="Times New Roman" w:hAnsi="Times New Roman"/>
          <w:color w:val="000000"/>
          <w:sz w:val="20"/>
          <w:szCs w:val="20"/>
        </w:rPr>
        <w:t>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0E7D19"/>
    <w:rsid w:val="00110D8C"/>
    <w:rsid w:val="00137240"/>
    <w:rsid w:val="00141521"/>
    <w:rsid w:val="00164643"/>
    <w:rsid w:val="0019664D"/>
    <w:rsid w:val="001969D7"/>
    <w:rsid w:val="001B2368"/>
    <w:rsid w:val="001E2759"/>
    <w:rsid w:val="00207E5C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375D8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122DD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16E8A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223B9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1992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286</cp:revision>
  <cp:lastPrinted>2019-02-25T08:13:00Z</cp:lastPrinted>
  <dcterms:created xsi:type="dcterms:W3CDTF">2018-07-23T09:07:00Z</dcterms:created>
  <dcterms:modified xsi:type="dcterms:W3CDTF">2019-04-02T09:54:00Z</dcterms:modified>
</cp:coreProperties>
</file>